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0C" w:rsidRPr="00FD2E0C" w:rsidRDefault="00FD2E0C" w:rsidP="00FD2E0C">
      <w:pPr>
        <w:jc w:val="center"/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TALLER DE INVESTIGACIÓN I</w:t>
      </w:r>
    </w:p>
    <w:p w:rsidR="00FD2E0C" w:rsidRPr="003571C0" w:rsidRDefault="00D02C34" w:rsidP="00E6414F">
      <w:pPr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Actividad 2</w:t>
      </w:r>
      <w:bookmarkStart w:id="0" w:name="_GoBack"/>
      <w:bookmarkEnd w:id="0"/>
      <w:r w:rsidR="003571C0" w:rsidRPr="003571C0">
        <w:rPr>
          <w:rFonts w:ascii="Arial" w:hAnsi="Arial" w:cs="Arial"/>
          <w:b/>
          <w:sz w:val="24"/>
          <w:shd w:val="clear" w:color="auto" w:fill="FFFFFF"/>
        </w:rPr>
        <w:t xml:space="preserve"> La ciencia y la razón</w:t>
      </w:r>
    </w:p>
    <w:p w:rsidR="00FD2E0C" w:rsidRPr="003571C0" w:rsidRDefault="003571C0" w:rsidP="003571C0">
      <w:pPr>
        <w:jc w:val="both"/>
        <w:rPr>
          <w:rFonts w:ascii="Arial" w:hAnsi="Arial" w:cs="Arial"/>
          <w:b/>
          <w:shd w:val="clear" w:color="auto" w:fill="FFFFFF"/>
        </w:rPr>
      </w:pPr>
      <w:r w:rsidRPr="003571C0">
        <w:rPr>
          <w:rFonts w:ascii="Arial" w:hAnsi="Arial" w:cs="Arial"/>
          <w:b/>
          <w:shd w:val="clear" w:color="auto" w:fill="FFFFFF"/>
        </w:rPr>
        <w:t>Introducción</w:t>
      </w:r>
    </w:p>
    <w:p w:rsidR="003571C0" w:rsidRPr="003571C0" w:rsidRDefault="003571C0" w:rsidP="003571C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571C0">
        <w:rPr>
          <w:rFonts w:ascii="Arial" w:hAnsi="Arial" w:cs="Arial"/>
          <w:color w:val="000000"/>
          <w:shd w:val="clear" w:color="auto" w:fill="FFFFFF"/>
        </w:rPr>
        <w:t>La</w:t>
      </w:r>
      <w:r w:rsidRPr="003571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71C0">
        <w:rPr>
          <w:rFonts w:ascii="Arial" w:hAnsi="Arial" w:cs="Arial"/>
          <w:b/>
          <w:bCs/>
          <w:color w:val="000000"/>
          <w:shd w:val="clear" w:color="auto" w:fill="FFFFFF"/>
        </w:rPr>
        <w:t>razón</w:t>
      </w:r>
      <w:r w:rsidRPr="003571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71C0">
        <w:rPr>
          <w:rFonts w:ascii="Arial" w:hAnsi="Arial" w:cs="Arial"/>
          <w:color w:val="000000"/>
          <w:shd w:val="clear" w:color="auto" w:fill="FFFFFF"/>
        </w:rPr>
        <w:t>es la facultad en virtud de la cual el ser humano es capaz de identificar conceptos, cuestionarlos, hallar coherencia o contradicción entre ellos y así inducir o deducir otros distintos de los que ya conoce. Así, la razón humana, más que descubrir certezas es una capacidad de establecer o descartar nuevos conceptos concluyentes o conclusiones, en función de su coherencia con respecto de otros conceptos de partida o</w:t>
      </w:r>
      <w:r w:rsidRPr="003571C0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3571C0">
        <w:rPr>
          <w:rFonts w:ascii="Arial" w:hAnsi="Arial" w:cs="Arial"/>
          <w:shd w:val="clear" w:color="auto" w:fill="FFFFFF"/>
        </w:rPr>
        <w:t>premisas</w:t>
      </w:r>
      <w:r w:rsidRPr="003571C0">
        <w:rPr>
          <w:rFonts w:ascii="Arial" w:hAnsi="Arial" w:cs="Arial"/>
          <w:color w:val="000000"/>
          <w:shd w:val="clear" w:color="auto" w:fill="FFFFFF"/>
        </w:rPr>
        <w:t>.</w:t>
      </w:r>
    </w:p>
    <w:p w:rsidR="003571C0" w:rsidRPr="003571C0" w:rsidRDefault="003571C0" w:rsidP="003571C0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000000"/>
          <w:lang w:eastAsia="es-MX"/>
        </w:rPr>
      </w:pPr>
      <w:r w:rsidRPr="003571C0">
        <w:rPr>
          <w:rFonts w:ascii="Arial" w:eastAsia="Times New Roman" w:hAnsi="Arial" w:cs="Arial"/>
          <w:color w:val="000000"/>
          <w:lang w:eastAsia="es-MX"/>
        </w:rPr>
        <w:t xml:space="preserve">Para su cometido, la razón se vale de principios, que por su naturaleza el ser humano asume íntima y universalmente como ciertos. Éstos son descritos por la lógica que es la disciplina encargada de descubrir las reglas que rigen la razón. Los principios lógicos </w:t>
      </w:r>
      <w:r w:rsidRPr="003571C0">
        <w:rPr>
          <w:rFonts w:ascii="Arial" w:eastAsia="Times New Roman" w:hAnsi="Arial" w:cs="Arial"/>
          <w:color w:val="000000"/>
          <w:lang w:eastAsia="es-MX"/>
        </w:rPr>
        <w:t>básicamente</w:t>
      </w:r>
      <w:r w:rsidRPr="003571C0">
        <w:rPr>
          <w:rFonts w:ascii="Arial" w:eastAsia="Times New Roman" w:hAnsi="Arial" w:cs="Arial"/>
          <w:color w:val="000000"/>
          <w:lang w:eastAsia="es-MX"/>
        </w:rPr>
        <w:t xml:space="preserve"> son:</w:t>
      </w:r>
    </w:p>
    <w:p w:rsidR="003571C0" w:rsidRPr="003571C0" w:rsidRDefault="003571C0" w:rsidP="003571C0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eastAsia="Times New Roman" w:hAnsi="Arial" w:cs="Arial"/>
          <w:lang w:eastAsia="es-MX"/>
        </w:rPr>
      </w:pPr>
      <w:r w:rsidRPr="003571C0">
        <w:rPr>
          <w:rFonts w:ascii="Arial" w:eastAsia="Times New Roman" w:hAnsi="Arial" w:cs="Arial"/>
          <w:lang w:eastAsia="es-MX"/>
        </w:rPr>
        <w:t>El principio de identidad, que evidencia que un concepto es ese mismo concepto (A es A)</w:t>
      </w:r>
    </w:p>
    <w:p w:rsidR="003571C0" w:rsidRPr="003571C0" w:rsidRDefault="003571C0" w:rsidP="003571C0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eastAsia="Times New Roman" w:hAnsi="Arial" w:cs="Arial"/>
          <w:lang w:eastAsia="es-MX"/>
        </w:rPr>
      </w:pPr>
      <w:r w:rsidRPr="003571C0">
        <w:rPr>
          <w:rFonts w:ascii="Arial" w:eastAsia="Times New Roman" w:hAnsi="Arial" w:cs="Arial"/>
          <w:lang w:eastAsia="es-MX"/>
        </w:rPr>
        <w:t>El principio de no contradicción, que evidencia que un mismo concepto no puede ser y no ser a la vez (A no es negación de A).</w:t>
      </w:r>
    </w:p>
    <w:p w:rsidR="003571C0" w:rsidRPr="003571C0" w:rsidRDefault="003571C0" w:rsidP="003571C0">
      <w:pPr>
        <w:numPr>
          <w:ilvl w:val="0"/>
          <w:numId w:val="7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Arial" w:eastAsia="Times New Roman" w:hAnsi="Arial" w:cs="Arial"/>
          <w:lang w:eastAsia="es-MX"/>
        </w:rPr>
      </w:pPr>
      <w:r w:rsidRPr="003571C0">
        <w:rPr>
          <w:rFonts w:ascii="Arial" w:eastAsia="Times New Roman" w:hAnsi="Arial" w:cs="Arial"/>
          <w:lang w:eastAsia="es-MX"/>
        </w:rPr>
        <w:t>El principio del tercero excluido, que evidencia que entre el ser o no ser de un concepto, no cabe situación intermedia (A es, o no lo es).</w:t>
      </w:r>
    </w:p>
    <w:p w:rsidR="003571C0" w:rsidRPr="003571C0" w:rsidRDefault="003571C0" w:rsidP="003571C0">
      <w:pPr>
        <w:shd w:val="clear" w:color="auto" w:fill="FFFFFF"/>
        <w:spacing w:before="96" w:after="120" w:line="288" w:lineRule="atLeast"/>
        <w:jc w:val="both"/>
        <w:rPr>
          <w:rFonts w:ascii="Arial" w:eastAsia="Times New Roman" w:hAnsi="Arial" w:cs="Arial"/>
          <w:color w:val="000000"/>
          <w:lang w:eastAsia="es-MX"/>
        </w:rPr>
      </w:pPr>
      <w:r w:rsidRPr="003571C0">
        <w:rPr>
          <w:rFonts w:ascii="Arial" w:eastAsia="Times New Roman" w:hAnsi="Arial" w:cs="Arial"/>
          <w:color w:val="000000"/>
          <w:lang w:eastAsia="es-MX"/>
        </w:rPr>
        <w:t xml:space="preserve">Utilizando estos principios, la razón humana es capaz de otorgar coherencia o contradicción a las proposiciones, atendiendo no tanto a su contenido como a sus relaciones lógicas. </w:t>
      </w:r>
    </w:p>
    <w:p w:rsidR="003571C0" w:rsidRPr="00FD2E0C" w:rsidRDefault="003571C0" w:rsidP="00E6414F">
      <w:pPr>
        <w:rPr>
          <w:rFonts w:ascii="Arial" w:hAnsi="Arial" w:cs="Arial"/>
          <w:b/>
          <w:shd w:val="clear" w:color="auto" w:fill="FFFFFF"/>
        </w:rPr>
      </w:pPr>
    </w:p>
    <w:p w:rsidR="00F24562" w:rsidRPr="00FD2E0C" w:rsidRDefault="00F24562" w:rsidP="00E6414F">
      <w:pPr>
        <w:pStyle w:val="Prrafodelista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Actividad sobre el video “</w:t>
      </w:r>
      <w:proofErr w:type="spellStart"/>
      <w:r w:rsidRPr="00FD2E0C">
        <w:rPr>
          <w:rFonts w:ascii="Arial" w:hAnsi="Arial" w:cs="Arial"/>
          <w:shd w:val="clear" w:color="auto" w:fill="FFFFFF"/>
        </w:rPr>
        <w:t>The</w:t>
      </w:r>
      <w:proofErr w:type="spellEnd"/>
      <w:r w:rsidRPr="00FD2E0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D2E0C">
        <w:rPr>
          <w:rFonts w:ascii="Arial" w:hAnsi="Arial" w:cs="Arial"/>
          <w:shd w:val="clear" w:color="auto" w:fill="FFFFFF"/>
        </w:rPr>
        <w:t>enemies</w:t>
      </w:r>
      <w:proofErr w:type="spellEnd"/>
      <w:r w:rsidRPr="00FD2E0C">
        <w:rPr>
          <w:rFonts w:ascii="Arial" w:hAnsi="Arial" w:cs="Arial"/>
          <w:shd w:val="clear" w:color="auto" w:fill="FFFFFF"/>
        </w:rPr>
        <w:t xml:space="preserve"> of </w:t>
      </w:r>
      <w:proofErr w:type="spellStart"/>
      <w:r w:rsidRPr="00FD2E0C">
        <w:rPr>
          <w:rFonts w:ascii="Arial" w:hAnsi="Arial" w:cs="Arial"/>
          <w:shd w:val="clear" w:color="auto" w:fill="FFFFFF"/>
        </w:rPr>
        <w:t>reason</w:t>
      </w:r>
      <w:proofErr w:type="spellEnd"/>
      <w:r w:rsidRPr="00FD2E0C">
        <w:rPr>
          <w:rFonts w:ascii="Arial" w:hAnsi="Arial" w:cs="Arial"/>
          <w:shd w:val="clear" w:color="auto" w:fill="FFFFFF"/>
        </w:rPr>
        <w:t>”</w:t>
      </w:r>
    </w:p>
    <w:p w:rsidR="00F24562" w:rsidRPr="00FD2E0C" w:rsidRDefault="00F24562">
      <w:p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Responde las siguientes preguntas:</w:t>
      </w:r>
    </w:p>
    <w:p w:rsidR="00F24562" w:rsidRPr="00FD2E0C" w:rsidRDefault="00F24562" w:rsidP="00F2456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¿Qué opinas de la negación que hacen los aficionados al “</w:t>
      </w:r>
      <w:proofErr w:type="spellStart"/>
      <w:r w:rsidRPr="00FD2E0C">
        <w:rPr>
          <w:rFonts w:ascii="Arial" w:hAnsi="Arial" w:cs="Arial"/>
          <w:shd w:val="clear" w:color="auto" w:fill="FFFFFF"/>
        </w:rPr>
        <w:t>dowser</w:t>
      </w:r>
      <w:proofErr w:type="spellEnd"/>
      <w:r w:rsidRPr="00FD2E0C">
        <w:rPr>
          <w:rFonts w:ascii="Arial" w:hAnsi="Arial" w:cs="Arial"/>
          <w:shd w:val="clear" w:color="auto" w:fill="FFFFFF"/>
        </w:rPr>
        <w:t>” después del experimento?</w:t>
      </w:r>
    </w:p>
    <w:p w:rsidR="00F24562" w:rsidRPr="00FD2E0C" w:rsidRDefault="005D60C5" w:rsidP="00F2456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¿Qué quiere decir el narrador con la aseveración: “… prefieren no encarar la verdad, sino retener su ilusión.”?</w:t>
      </w:r>
    </w:p>
    <w:p w:rsidR="005D60C5" w:rsidRPr="00FD2E0C" w:rsidRDefault="005D60C5" w:rsidP="00F2456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¿Qué intenta señalar cuando señala la importancia de las evidencias y los patrones?</w:t>
      </w:r>
    </w:p>
    <w:p w:rsidR="005D60C5" w:rsidRPr="00FD2E0C" w:rsidRDefault="005E5CD6" w:rsidP="00F2456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Qué entiendes por: “La ciencia es la poesía de la realidad”</w:t>
      </w:r>
    </w:p>
    <w:p w:rsidR="005E5CD6" w:rsidRPr="00FD2E0C" w:rsidRDefault="005E5CD6" w:rsidP="00F2456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¿Qué diferencia hay entre las observaciones personales y las evidencias verificables basadas en la razón?</w:t>
      </w:r>
    </w:p>
    <w:p w:rsidR="005E5CD6" w:rsidRPr="00FD2E0C" w:rsidRDefault="005E5CD6" w:rsidP="00F2456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¿Cómo podemos discriminar la información que nos ofrece el internet?</w:t>
      </w:r>
    </w:p>
    <w:p w:rsidR="005E5CD6" w:rsidRPr="00FD2E0C" w:rsidRDefault="005E5CD6" w:rsidP="00F24562">
      <w:pPr>
        <w:pStyle w:val="Prrafodelista"/>
        <w:numPr>
          <w:ilvl w:val="0"/>
          <w:numId w:val="1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Escribe un pequeño texto con tus conclusiones personales del video.</w:t>
      </w:r>
    </w:p>
    <w:p w:rsidR="00E6414F" w:rsidRDefault="00E6414F" w:rsidP="00E6414F">
      <w:pPr>
        <w:pStyle w:val="Prrafodelista"/>
        <w:rPr>
          <w:rFonts w:ascii="Arial" w:hAnsi="Arial" w:cs="Arial"/>
          <w:shd w:val="clear" w:color="auto" w:fill="FFFFFF"/>
        </w:rPr>
      </w:pPr>
    </w:p>
    <w:p w:rsidR="003571C0" w:rsidRPr="00FD2E0C" w:rsidRDefault="003571C0" w:rsidP="00E6414F">
      <w:pPr>
        <w:pStyle w:val="Prrafodelista"/>
        <w:rPr>
          <w:rFonts w:ascii="Arial" w:hAnsi="Arial" w:cs="Arial"/>
          <w:shd w:val="clear" w:color="auto" w:fill="FFFFFF"/>
        </w:rPr>
      </w:pPr>
    </w:p>
    <w:p w:rsidR="005E5CD6" w:rsidRPr="00FD2E0C" w:rsidRDefault="005E5CD6" w:rsidP="00E6414F">
      <w:pPr>
        <w:pStyle w:val="Prrafodelista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lastRenderedPageBreak/>
        <w:t>Actividad sobre le cuento “El traje del emperador”</w:t>
      </w:r>
    </w:p>
    <w:p w:rsidR="00E6414F" w:rsidRPr="00FD2E0C" w:rsidRDefault="00E6414F" w:rsidP="00E6414F">
      <w:pPr>
        <w:pStyle w:val="Prrafodelista"/>
        <w:ind w:left="1080"/>
        <w:rPr>
          <w:rFonts w:ascii="Arial" w:hAnsi="Arial" w:cs="Arial"/>
          <w:shd w:val="clear" w:color="auto" w:fill="FFFFFF"/>
        </w:rPr>
      </w:pPr>
    </w:p>
    <w:p w:rsidR="005E5CD6" w:rsidRPr="00FD2E0C" w:rsidRDefault="005E5CD6" w:rsidP="005E5CD6">
      <w:pPr>
        <w:pStyle w:val="Prrafodelista"/>
        <w:numPr>
          <w:ilvl w:val="0"/>
          <w:numId w:val="2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¿Coincides con la siguiente moraleja?</w:t>
      </w:r>
    </w:p>
    <w:p w:rsidR="005E5CD6" w:rsidRPr="00FD2E0C" w:rsidRDefault="005839DF" w:rsidP="005839DF">
      <w:pPr>
        <w:ind w:left="708"/>
        <w:rPr>
          <w:rFonts w:ascii="Arial" w:hAnsi="Arial" w:cs="Arial"/>
        </w:rPr>
      </w:pPr>
      <w:r w:rsidRPr="00FD2E0C">
        <w:rPr>
          <w:rFonts w:ascii="Arial" w:hAnsi="Arial" w:cs="Arial"/>
        </w:rPr>
        <w:t>L</w:t>
      </w:r>
      <w:r w:rsidR="005E5CD6" w:rsidRPr="00FD2E0C">
        <w:rPr>
          <w:rFonts w:ascii="Arial" w:hAnsi="Arial" w:cs="Arial"/>
        </w:rPr>
        <w:t>os seres humanos solemos seguir las opiniones de los demás o de las personas a quienes percibimos como autoridad, para no sentirnos fuera de lugar, incluso si muy dentro de nosotros sabemos que la verdad es otra.</w:t>
      </w:r>
    </w:p>
    <w:p w:rsidR="00F24562" w:rsidRPr="00FD2E0C" w:rsidRDefault="00E6414F" w:rsidP="00E6414F">
      <w:pPr>
        <w:pStyle w:val="Prrafodelista"/>
        <w:numPr>
          <w:ilvl w:val="0"/>
          <w:numId w:val="3"/>
        </w:numPr>
        <w:rPr>
          <w:rFonts w:ascii="Arial" w:hAnsi="Arial" w:cs="Arial"/>
          <w:shd w:val="clear" w:color="auto" w:fill="FFFFFF"/>
        </w:rPr>
      </w:pPr>
      <w:r w:rsidRPr="00FD2E0C">
        <w:rPr>
          <w:rFonts w:ascii="Arial" w:hAnsi="Arial" w:cs="Arial"/>
          <w:shd w:val="clear" w:color="auto" w:fill="FFFFFF"/>
        </w:rPr>
        <w:t>Discusión sobre el tema de la razón y la ciencia</w:t>
      </w:r>
    </w:p>
    <w:p w:rsidR="00FD2E0C" w:rsidRPr="00FD2E0C" w:rsidRDefault="00E6414F" w:rsidP="00FD2E0C">
      <w:pPr>
        <w:rPr>
          <w:rFonts w:ascii="Arial" w:hAnsi="Arial" w:cs="Arial"/>
        </w:rPr>
      </w:pPr>
      <w:r w:rsidRPr="00FD2E0C">
        <w:rPr>
          <w:rFonts w:ascii="Arial" w:hAnsi="Arial" w:cs="Arial"/>
          <w:shd w:val="clear" w:color="auto" w:fill="FFFFFF"/>
        </w:rPr>
        <w:t xml:space="preserve">La razón no se refiere a </w:t>
      </w:r>
      <w:r w:rsidR="00E95FB2" w:rsidRPr="00FD2E0C">
        <w:rPr>
          <w:rFonts w:ascii="Arial" w:hAnsi="Arial" w:cs="Arial"/>
          <w:shd w:val="clear" w:color="auto" w:fill="FFFFFF"/>
        </w:rPr>
        <w:t xml:space="preserve">una mente fría y calculadora sin sentimientos, sino a la mente científica, que no es dogmática, </w:t>
      </w:r>
      <w:r w:rsidR="00FD2E0C" w:rsidRPr="00FD2E0C">
        <w:rPr>
          <w:rFonts w:ascii="Arial" w:hAnsi="Arial" w:cs="Arial"/>
          <w:shd w:val="clear" w:color="auto" w:fill="FFFFFF"/>
        </w:rPr>
        <w:t xml:space="preserve">sino que </w:t>
      </w:r>
      <w:r w:rsidR="00E95FB2" w:rsidRPr="00FD2E0C">
        <w:rPr>
          <w:rFonts w:ascii="Arial" w:hAnsi="Arial" w:cs="Arial"/>
          <w:shd w:val="clear" w:color="auto" w:fill="FFFFFF"/>
        </w:rPr>
        <w:t>cuestiona, busca evidencias y hace experimentos para corroborar sus conclusiones y no las toma como verdaderas hasta que hayan pasado las pruebas</w:t>
      </w:r>
      <w:r w:rsidRPr="00FD2E0C">
        <w:rPr>
          <w:rFonts w:ascii="Arial" w:hAnsi="Arial" w:cs="Arial"/>
          <w:shd w:val="clear" w:color="auto" w:fill="FFFFFF"/>
        </w:rPr>
        <w:t xml:space="preserve"> de la experimentación</w:t>
      </w:r>
      <w:r w:rsidR="00E95FB2" w:rsidRPr="00FD2E0C">
        <w:rPr>
          <w:rFonts w:ascii="Arial" w:hAnsi="Arial" w:cs="Arial"/>
          <w:shd w:val="clear" w:color="auto" w:fill="FFFFFF"/>
        </w:rPr>
        <w:t>. Esa es la única forma de encontrar verdadero conoc</w:t>
      </w:r>
      <w:r w:rsidRPr="00FD2E0C">
        <w:rPr>
          <w:rFonts w:ascii="Arial" w:hAnsi="Arial" w:cs="Arial"/>
          <w:shd w:val="clear" w:color="auto" w:fill="FFFFFF"/>
        </w:rPr>
        <w:t xml:space="preserve">imiento, de encontrar la verdad, es decir, </w:t>
      </w:r>
      <w:r w:rsidR="00FD2E0C" w:rsidRPr="00FD2E0C">
        <w:rPr>
          <w:rFonts w:ascii="Arial" w:hAnsi="Arial" w:cs="Arial"/>
          <w:shd w:val="clear" w:color="auto" w:fill="FFFFFF"/>
        </w:rPr>
        <w:t>que las representaciones de la</w:t>
      </w:r>
      <w:r w:rsidR="00E95FB2" w:rsidRPr="00FD2E0C">
        <w:rPr>
          <w:rFonts w:ascii="Arial" w:hAnsi="Arial" w:cs="Arial"/>
          <w:shd w:val="clear" w:color="auto" w:fill="FFFFFF"/>
        </w:rPr>
        <w:t xml:space="preserve"> </w:t>
      </w:r>
      <w:r w:rsidRPr="00FD2E0C">
        <w:rPr>
          <w:rFonts w:ascii="Arial" w:hAnsi="Arial" w:cs="Arial"/>
          <w:shd w:val="clear" w:color="auto" w:fill="FFFFFF"/>
        </w:rPr>
        <w:t>mente coincidan con la realidad.</w:t>
      </w:r>
      <w:r w:rsidR="00FD2E0C" w:rsidRPr="00FD2E0C">
        <w:rPr>
          <w:rFonts w:ascii="Arial" w:hAnsi="Arial" w:cs="Arial"/>
        </w:rPr>
        <w:t xml:space="preserve"> </w:t>
      </w:r>
    </w:p>
    <w:p w:rsidR="00FD2E0C" w:rsidRPr="00FD2E0C" w:rsidRDefault="00FD2E0C" w:rsidP="00FD2E0C">
      <w:pPr>
        <w:rPr>
          <w:rFonts w:ascii="Arial" w:hAnsi="Arial" w:cs="Arial"/>
        </w:rPr>
      </w:pPr>
      <w:r w:rsidRPr="00FD2E0C">
        <w:rPr>
          <w:rFonts w:ascii="Arial" w:hAnsi="Arial" w:cs="Arial"/>
        </w:rPr>
        <w:t xml:space="preserve">Sin embargo, en ocasiones </w:t>
      </w:r>
      <w:r w:rsidRPr="00FD2E0C">
        <w:rPr>
          <w:rFonts w:ascii="Arial" w:hAnsi="Arial" w:cs="Arial"/>
        </w:rPr>
        <w:t xml:space="preserve"> nuestras propias creencias </w:t>
      </w:r>
      <w:r w:rsidRPr="00FD2E0C">
        <w:rPr>
          <w:rFonts w:ascii="Arial" w:hAnsi="Arial" w:cs="Arial"/>
        </w:rPr>
        <w:t xml:space="preserve">son </w:t>
      </w:r>
      <w:r w:rsidRPr="00FD2E0C">
        <w:rPr>
          <w:rFonts w:ascii="Arial" w:hAnsi="Arial" w:cs="Arial"/>
        </w:rPr>
        <w:t>las que están en contraposición con las evidencias o incluso entre sí.</w:t>
      </w:r>
    </w:p>
    <w:p w:rsidR="00FD2E0C" w:rsidRPr="00FD2E0C" w:rsidRDefault="00FD2E0C" w:rsidP="00FD2E0C">
      <w:pPr>
        <w:rPr>
          <w:rFonts w:ascii="Arial" w:hAnsi="Arial" w:cs="Arial"/>
        </w:rPr>
      </w:pPr>
      <w:r w:rsidRPr="00FD2E0C">
        <w:rPr>
          <w:rFonts w:ascii="Arial" w:hAnsi="Arial" w:cs="Arial"/>
        </w:rPr>
        <w:t>¿Qué opinas de las siguientes aseveraciones?</w:t>
      </w:r>
    </w:p>
    <w:p w:rsidR="00FD2E0C" w:rsidRPr="00FD2E0C" w:rsidRDefault="00FD2E0C" w:rsidP="00FD2E0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D2E0C">
        <w:rPr>
          <w:rFonts w:ascii="Arial" w:hAnsi="Arial" w:cs="Arial"/>
        </w:rPr>
        <w:t>Tendemos a aceptar como válidas descripciones de nosotros o nuestras vidas, aunque sean vagas y generales, sobre todo si se ajustan a lo que nos gusta pensar de nosotros mismos.</w:t>
      </w:r>
    </w:p>
    <w:p w:rsidR="00FD2E0C" w:rsidRPr="00FD2E0C" w:rsidRDefault="00FD2E0C" w:rsidP="00FD2E0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D2E0C">
        <w:rPr>
          <w:rFonts w:ascii="Arial" w:hAnsi="Arial" w:cs="Arial"/>
        </w:rPr>
        <w:t>Tendemos a juzgar las ideas, argumentos, acciones y obras no en sí mismas, sino con base en el prestigio de la fuente de donde provienen.</w:t>
      </w:r>
    </w:p>
    <w:p w:rsidR="00FD2E0C" w:rsidRPr="00FD2E0C" w:rsidRDefault="00FD2E0C" w:rsidP="00FD2E0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D2E0C">
        <w:rPr>
          <w:rFonts w:ascii="Arial" w:hAnsi="Arial" w:cs="Arial"/>
        </w:rPr>
        <w:t>Tendemos a creer las palabras y a obedecer las órdenes de aquéllos a quienes consideramos figuras de autoridad.</w:t>
      </w:r>
    </w:p>
    <w:p w:rsidR="00FD2E0C" w:rsidRPr="00FD2E0C" w:rsidRDefault="00FD2E0C" w:rsidP="00FD2E0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D2E0C">
        <w:rPr>
          <w:rFonts w:ascii="Arial" w:hAnsi="Arial" w:cs="Arial"/>
        </w:rPr>
        <w:t>Tendemos a modificar nuestras opiniones y nuestra conducta para conformarnos al grupo al que pertenecemos o queremos pertenecer.</w:t>
      </w:r>
    </w:p>
    <w:p w:rsidR="00FD2E0C" w:rsidRPr="00FD2E0C" w:rsidRDefault="00FD2E0C" w:rsidP="00FD2E0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D2E0C">
        <w:rPr>
          <w:rFonts w:ascii="Arial" w:hAnsi="Arial" w:cs="Arial"/>
        </w:rPr>
        <w:t>Cuando sostenemos dos ideas que son contradictorias entre sí, o llevamos a cabo acciones que se contradicen con nuestras convicciones, tendemos a tratar de reducir esa disonancia mediante diversas formas de justificación, muchas veces irracionales.</w:t>
      </w:r>
    </w:p>
    <w:p w:rsidR="00547964" w:rsidRDefault="00D02C34"/>
    <w:sectPr w:rsidR="00547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8A9"/>
    <w:multiLevelType w:val="hybridMultilevel"/>
    <w:tmpl w:val="E93E82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09A2"/>
    <w:multiLevelType w:val="hybridMultilevel"/>
    <w:tmpl w:val="D9E0F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F39DF"/>
    <w:multiLevelType w:val="hybridMultilevel"/>
    <w:tmpl w:val="C0981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41761"/>
    <w:multiLevelType w:val="hybridMultilevel"/>
    <w:tmpl w:val="DEE0F000"/>
    <w:lvl w:ilvl="0" w:tplc="C562F0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4C85"/>
    <w:multiLevelType w:val="hybridMultilevel"/>
    <w:tmpl w:val="C0145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84FA8"/>
    <w:multiLevelType w:val="multilevel"/>
    <w:tmpl w:val="359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2C7679"/>
    <w:multiLevelType w:val="multilevel"/>
    <w:tmpl w:val="AD30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B2"/>
    <w:rsid w:val="003571C0"/>
    <w:rsid w:val="004D7752"/>
    <w:rsid w:val="005839DF"/>
    <w:rsid w:val="005D60C5"/>
    <w:rsid w:val="005E5CD6"/>
    <w:rsid w:val="00D02C34"/>
    <w:rsid w:val="00E6414F"/>
    <w:rsid w:val="00E95FB2"/>
    <w:rsid w:val="00EC210C"/>
    <w:rsid w:val="00F24562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56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71C0"/>
  </w:style>
  <w:style w:type="character" w:styleId="Hipervnculo">
    <w:name w:val="Hyperlink"/>
    <w:basedOn w:val="Fuentedeprrafopredeter"/>
    <w:uiPriority w:val="99"/>
    <w:semiHidden/>
    <w:unhideWhenUsed/>
    <w:rsid w:val="003571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56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571C0"/>
  </w:style>
  <w:style w:type="character" w:styleId="Hipervnculo">
    <w:name w:val="Hyperlink"/>
    <w:basedOn w:val="Fuentedeprrafopredeter"/>
    <w:uiPriority w:val="99"/>
    <w:semiHidden/>
    <w:unhideWhenUsed/>
    <w:rsid w:val="003571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DrBarbosa</dc:creator>
  <cp:lastModifiedBy>DrBarbosa</cp:lastModifiedBy>
  <cp:revision>2</cp:revision>
  <dcterms:created xsi:type="dcterms:W3CDTF">2014-01-19T22:50:00Z</dcterms:created>
  <dcterms:modified xsi:type="dcterms:W3CDTF">2014-01-20T00:21:00Z</dcterms:modified>
</cp:coreProperties>
</file>